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B42" w:rsidRPr="00687C75" w:rsidRDefault="006F4B42" w:rsidP="006F4B42">
      <w:pPr>
        <w:jc w:val="center"/>
        <w:outlineLvl w:val="0"/>
        <w:rPr>
          <w:b/>
          <w:sz w:val="22"/>
          <w:szCs w:val="22"/>
        </w:rPr>
      </w:pPr>
      <w:r w:rsidRPr="00687C75">
        <w:rPr>
          <w:b/>
          <w:sz w:val="22"/>
          <w:szCs w:val="22"/>
        </w:rPr>
        <w:t>PLAN PRACY PEDAGOGA SZKOLNEGO ZESPOŁU SZKÓŁ W NOWYM  DWORZE.</w:t>
      </w:r>
    </w:p>
    <w:p w:rsidR="006F4B42" w:rsidRPr="00687C75" w:rsidRDefault="006F4B42" w:rsidP="006F4B42">
      <w:pPr>
        <w:outlineLvl w:val="0"/>
        <w:rPr>
          <w:b/>
        </w:rPr>
      </w:pPr>
      <w:r w:rsidRPr="00687C75">
        <w:rPr>
          <w:b/>
        </w:rPr>
        <w:t xml:space="preserve">                               </w:t>
      </w:r>
      <w:r w:rsidR="00EF4E8C">
        <w:rPr>
          <w:b/>
        </w:rPr>
        <w:t xml:space="preserve">            NA ROK SZKOLNY 202</w:t>
      </w:r>
      <w:r w:rsidR="0045446E">
        <w:rPr>
          <w:b/>
        </w:rPr>
        <w:t>3</w:t>
      </w:r>
      <w:r w:rsidR="00EF4E8C">
        <w:rPr>
          <w:b/>
        </w:rPr>
        <w:t>/202</w:t>
      </w:r>
      <w:r w:rsidR="0045446E">
        <w:rPr>
          <w:b/>
        </w:rPr>
        <w:t>4</w:t>
      </w:r>
      <w:r>
        <w:rPr>
          <w:b/>
        </w:rPr>
        <w:t xml:space="preserve">            </w:t>
      </w:r>
    </w:p>
    <w:p w:rsidR="006F4B42" w:rsidRPr="00687C75" w:rsidRDefault="006F4B42" w:rsidP="006F4B42">
      <w:pPr>
        <w:outlineLvl w:val="0"/>
        <w:rPr>
          <w:b/>
        </w:rPr>
      </w:pPr>
    </w:p>
    <w:p w:rsidR="006F4B42" w:rsidRPr="00687C75" w:rsidRDefault="006F4B42" w:rsidP="006F4B42">
      <w:pPr>
        <w:jc w:val="center"/>
        <w:outlineLvl w:val="0"/>
        <w:rPr>
          <w:b/>
          <w:sz w:val="22"/>
          <w:szCs w:val="22"/>
        </w:rPr>
      </w:pPr>
      <w:r w:rsidRPr="00687C75">
        <w:rPr>
          <w:b/>
          <w:sz w:val="22"/>
          <w:szCs w:val="22"/>
        </w:rPr>
        <w:t>POMOC  PEDAGOGICZNO – PSYCHOLOGICZNA.</w:t>
      </w:r>
    </w:p>
    <w:p w:rsidR="006F4B42" w:rsidRPr="00885DC1" w:rsidRDefault="006F4B42" w:rsidP="006F4B42">
      <w:pPr>
        <w:outlineLvl w:val="0"/>
        <w:rPr>
          <w:sz w:val="28"/>
          <w:szCs w:val="28"/>
        </w:rPr>
      </w:pPr>
    </w:p>
    <w:p w:rsidR="006F4B42" w:rsidRDefault="006F4B42" w:rsidP="00D060D9">
      <w:pPr>
        <w:outlineLvl w:val="0"/>
      </w:pPr>
      <w:r w:rsidRPr="00E67DBC">
        <w:t xml:space="preserve">1. Prowadzenie badań i działań dotyczących poszczególnych uczniów, w tym diagnozowanie indywidualnych potrzeb rozwojowych i edukacyjnych oraz możliwości psychofizycznych uczniów w celu </w:t>
      </w:r>
      <w:r w:rsidRPr="00A01DBD">
        <w:t xml:space="preserve">określenia </w:t>
      </w:r>
      <w:r w:rsidR="00A01DBD" w:rsidRPr="00A01DBD">
        <w:rPr>
          <w:color w:val="000000"/>
        </w:rPr>
        <w:t>mocnych stron, predyspozycji, zainteresowań i uzdolnień uczniów oraz przyczyn niepowodzeń edukacyjnych lub trudności w funkcjonowaniu uczniów, w tym barier i ograniczeń utrudniających funkcjonowanie ucznia i jego uczestnictwo w życiu przedszkola, szkoły</w:t>
      </w:r>
      <w:r w:rsidR="00F17E05">
        <w:rPr>
          <w:color w:val="000000"/>
        </w:rPr>
        <w:t xml:space="preserve"> podstawowej.</w:t>
      </w:r>
      <w:r w:rsidR="00A01DBD" w:rsidRPr="00E67DBC">
        <w:t xml:space="preserve"> </w:t>
      </w:r>
    </w:p>
    <w:p w:rsidR="00A01DBD" w:rsidRDefault="00A01DBD" w:rsidP="00D060D9">
      <w:pPr>
        <w:outlineLvl w:val="0"/>
      </w:pPr>
    </w:p>
    <w:p w:rsidR="00020DDB" w:rsidRDefault="00020DDB" w:rsidP="00D060D9">
      <w:pPr>
        <w:outlineLvl w:val="0"/>
      </w:pPr>
      <w:r>
        <w:t xml:space="preserve">2. Udzielanie uczniom, rodzicom, wychowawcom i nauczycielom </w:t>
      </w:r>
      <w:r w:rsidRPr="00E67DBC">
        <w:t>pomocy psychologiczno – pedagogicznej w formach odpowiednich do r</w:t>
      </w:r>
      <w:r>
        <w:t>ozpoznanych potrzeb.</w:t>
      </w:r>
    </w:p>
    <w:p w:rsidR="006F4B42" w:rsidRDefault="006F4B42" w:rsidP="00D060D9"/>
    <w:p w:rsidR="00F17E05" w:rsidRDefault="00F17E05" w:rsidP="00D060D9">
      <w:r>
        <w:t>3. D</w:t>
      </w:r>
      <w:r w:rsidRPr="00F00C86">
        <w:t>okonywaniem wielospecjalistycznej oceny poziomu funkcjonowania dzieci i młodzieży objętych kształceniem specjalnym</w:t>
      </w:r>
      <w:r>
        <w:t>.</w:t>
      </w:r>
    </w:p>
    <w:p w:rsidR="00F17E05" w:rsidRDefault="00F17E05" w:rsidP="00D060D9"/>
    <w:p w:rsidR="00F17E05" w:rsidRDefault="00F17E05" w:rsidP="00F17E05">
      <w:r>
        <w:t>4. P</w:t>
      </w:r>
      <w:r w:rsidRPr="00F00C86">
        <w:t>rowadzeni</w:t>
      </w:r>
      <w:r>
        <w:t>e</w:t>
      </w:r>
      <w:r w:rsidRPr="00F00C86">
        <w:t xml:space="preserve"> działań z zakresu profilaktyki uzależnień i innych problemów dzieci i młodzieży, w tym działań mających na celu przeciwdziałanie pojawianiu się zachowań ryzykownych związanych z używaniem przez nich środków odurzających, substancji psychotropowych, środków zastępczych i nowych substancji psychoaktywnych </w:t>
      </w:r>
    </w:p>
    <w:p w:rsidR="00F17E05" w:rsidRDefault="00F17E05" w:rsidP="00D060D9"/>
    <w:p w:rsidR="001F42B8" w:rsidRPr="001F42B8" w:rsidRDefault="001F42B8" w:rsidP="001F42B8">
      <w:r w:rsidRPr="001F42B8">
        <w:rPr>
          <w:kern w:val="2"/>
        </w:rPr>
        <w:t>5. Pomoc rodzicom oraz nauczycielom w rozpoznawaniu i rozwijaniu indywidualnych możliwości, predyspozycji i uzdolnień uczniów</w:t>
      </w:r>
    </w:p>
    <w:p w:rsidR="00020DDB" w:rsidRDefault="00020DDB" w:rsidP="00D060D9"/>
    <w:p w:rsidR="00F17E05" w:rsidRPr="00F00C86" w:rsidRDefault="00F17E05" w:rsidP="00F17E05">
      <w:r>
        <w:t>6. W</w:t>
      </w:r>
      <w:r w:rsidRPr="00F00C86">
        <w:t>spierani</w:t>
      </w:r>
      <w:r>
        <w:t xml:space="preserve">e </w:t>
      </w:r>
      <w:r w:rsidRPr="00F00C86">
        <w:t>nauczycieli w:</w:t>
      </w:r>
    </w:p>
    <w:p w:rsidR="00F17E05" w:rsidRPr="00F00C86" w:rsidRDefault="00F17E05" w:rsidP="00F17E05">
      <w:r w:rsidRPr="00F00C86">
        <w:t xml:space="preserve"> – rozpoznawaniu przyczyn niepowodzeń edukacyjnych lub trudności w funkcjonowaniu uczniów lub wychowanków, w tym barier i ograniczeń, utrudniających funkcjonowanie ucznia lub wychowanka i jego uczestnictwo w życiu przedszkola, szkoły lub placówki,</w:t>
      </w:r>
    </w:p>
    <w:p w:rsidR="00F17E05" w:rsidRPr="00F00C86" w:rsidRDefault="00F17E05" w:rsidP="00F17E05">
      <w:r w:rsidRPr="00F00C86">
        <w:t xml:space="preserve"> – udzielaniu pomocy psychologiczno-pedagogicznej w bezpośredniej pracy z uczniem lub wychowankiem, </w:t>
      </w:r>
    </w:p>
    <w:p w:rsidR="00F17E05" w:rsidRPr="00F00C86" w:rsidRDefault="00F17E05" w:rsidP="00F17E05">
      <w:r w:rsidRPr="00F00C86">
        <w:t xml:space="preserve">– dostosowaniu sposobów i metod pracy do indywidualnych potrzeb rozwojowych i edukacyjnych ucznia lub wychowanka oraz jego możliwości psychofizycznych, </w:t>
      </w:r>
    </w:p>
    <w:p w:rsidR="00A21F35" w:rsidRDefault="00F17E05" w:rsidP="00F17E05">
      <w:r w:rsidRPr="00F00C86">
        <w:t>– doborze metod, form kształcenia i środków dydaktycznych do potrzeb uczniów lub wychowanków</w:t>
      </w:r>
      <w:r>
        <w:t>.</w:t>
      </w:r>
    </w:p>
    <w:p w:rsidR="001F42B8" w:rsidRDefault="001F42B8" w:rsidP="00F17E05"/>
    <w:p w:rsidR="00F17E05" w:rsidRDefault="00F17E05" w:rsidP="00F17E05">
      <w:r>
        <w:t>7. Wspieranie w r</w:t>
      </w:r>
      <w:r w:rsidRPr="00F00C86">
        <w:t>ozwiązywani</w:t>
      </w:r>
      <w:r>
        <w:t>u</w:t>
      </w:r>
      <w:r w:rsidRPr="00F00C86">
        <w:t xml:space="preserve"> problemów dydaktycznych i wychowawczych uczniów lub wychowanków</w:t>
      </w:r>
      <w:r>
        <w:t>.</w:t>
      </w:r>
    </w:p>
    <w:p w:rsidR="00F17E05" w:rsidRPr="00F00C86" w:rsidRDefault="00F17E05" w:rsidP="00F17E05"/>
    <w:p w:rsidR="00F17E05" w:rsidRPr="00F00C86" w:rsidRDefault="00F17E05" w:rsidP="00F17E05">
      <w:r>
        <w:t>8. O</w:t>
      </w:r>
      <w:r w:rsidRPr="00F00C86">
        <w:t>kreślanie</w:t>
      </w:r>
      <w:r>
        <w:t xml:space="preserve"> </w:t>
      </w:r>
      <w:r w:rsidRPr="00F00C86">
        <w:t>niezbędnych do nauki warunków, sprzętu specjalistycznego i środków dydaktycznych, w tym wykorzystujących technologie informacyjno-komunikacyjne, odpowiednich ze względu na indywidualne potrzeby rozwojowe i edukacyjne oraz możliwości psychofizyczne ucznia lub wychowanka,</w:t>
      </w:r>
    </w:p>
    <w:p w:rsidR="00F17E05" w:rsidRPr="00F17E05" w:rsidRDefault="00F17E05" w:rsidP="00F17E05"/>
    <w:p w:rsidR="00020DDB" w:rsidRDefault="00F17E05" w:rsidP="00A21F35">
      <w:pPr>
        <w:jc w:val="both"/>
      </w:pPr>
      <w:r>
        <w:t>9. U</w:t>
      </w:r>
      <w:r w:rsidRPr="00F00C86">
        <w:t>dzielanie uczniom lub wychowankom, rodzicom i nauczycielom pomocy psychologiczno-pedagogicznej</w:t>
      </w:r>
      <w:r>
        <w:t>.</w:t>
      </w:r>
    </w:p>
    <w:p w:rsidR="00F17E05" w:rsidRDefault="00F17E05" w:rsidP="00A21F35">
      <w:pPr>
        <w:jc w:val="both"/>
        <w:rPr>
          <w:color w:val="000000"/>
        </w:rPr>
      </w:pPr>
    </w:p>
    <w:p w:rsidR="006F4B42" w:rsidRPr="00E67DBC" w:rsidRDefault="00F17E05" w:rsidP="006F4B42">
      <w:pPr>
        <w:jc w:val="both"/>
        <w:outlineLvl w:val="0"/>
      </w:pPr>
      <w:r>
        <w:t>10</w:t>
      </w:r>
      <w:r w:rsidR="006F4B42" w:rsidRPr="00E67DBC">
        <w:t xml:space="preserve">. Kierowanie uczniów  do PPP  na specjalistyczne badania obejmujące pogłębioną diagnozę psychologiczno-pedagogiczną. </w:t>
      </w:r>
    </w:p>
    <w:p w:rsidR="00E83354" w:rsidRPr="00E67DBC" w:rsidRDefault="00F17E05" w:rsidP="001238F8">
      <w:pPr>
        <w:pStyle w:val="NormalnyWeb"/>
      </w:pPr>
      <w:r>
        <w:lastRenderedPageBreak/>
        <w:t>11</w:t>
      </w:r>
      <w:r w:rsidR="006F4B42" w:rsidRPr="00E67DBC">
        <w:t>. Czuwanie nad realizacją zaleceń Poradni Psychologiczno-Pedagogicznej na podstawie wydanych  opinii i orzeczeń po diagnozie całościowej uczniów.</w:t>
      </w:r>
    </w:p>
    <w:p w:rsidR="006F4B42" w:rsidRPr="00E67DBC" w:rsidRDefault="00F17E05" w:rsidP="006F4B42">
      <w:pPr>
        <w:jc w:val="both"/>
      </w:pPr>
      <w:r>
        <w:t>12</w:t>
      </w:r>
      <w:r w:rsidR="006F4B42" w:rsidRPr="00E67DBC">
        <w:t>. Monitorowanie sytuacji opiekuńczo – wychowawczej uczniów, pod kątem realizacji obowiązku szkolnego, problemó</w:t>
      </w:r>
      <w:r w:rsidR="009648DD">
        <w:t>w wychowawczych i dydaktycznych</w:t>
      </w:r>
      <w:r w:rsidR="006F4B42" w:rsidRPr="00E67DBC">
        <w:t>.</w:t>
      </w:r>
    </w:p>
    <w:p w:rsidR="006F4B42" w:rsidRPr="00E67DBC" w:rsidRDefault="006F4B42" w:rsidP="006F4B42">
      <w:pPr>
        <w:tabs>
          <w:tab w:val="left" w:pos="6630"/>
        </w:tabs>
        <w:jc w:val="both"/>
      </w:pPr>
      <w:r w:rsidRPr="00E67DBC">
        <w:tab/>
      </w:r>
    </w:p>
    <w:p w:rsidR="00BA6A4D" w:rsidRDefault="001238F8" w:rsidP="006F4B42">
      <w:pPr>
        <w:jc w:val="both"/>
      </w:pPr>
      <w:r>
        <w:t>1</w:t>
      </w:r>
      <w:r w:rsidR="00F17E05">
        <w:t>3</w:t>
      </w:r>
      <w:r w:rsidR="006F4B42" w:rsidRPr="00E67DBC">
        <w:t xml:space="preserve">. Diagnozowanie logopedyczne </w:t>
      </w:r>
      <w:r w:rsidR="00BA6A4D">
        <w:t xml:space="preserve">w tym prowadzenie badań przesiewowych </w:t>
      </w:r>
      <w:r w:rsidR="006F4B42" w:rsidRPr="00E67DBC">
        <w:t xml:space="preserve">dzieci w celu ustalenia stanu mowy </w:t>
      </w:r>
      <w:r w:rsidR="00BA6A4D">
        <w:t>oraz poziomu rozwoju językowego ucznia.</w:t>
      </w:r>
    </w:p>
    <w:p w:rsidR="00BA6A4D" w:rsidRDefault="00BA6A4D" w:rsidP="006F4B42">
      <w:pPr>
        <w:jc w:val="both"/>
      </w:pPr>
    </w:p>
    <w:p w:rsidR="006F4B42" w:rsidRPr="00E67DBC" w:rsidRDefault="001238F8" w:rsidP="006F4B42">
      <w:pPr>
        <w:jc w:val="both"/>
      </w:pPr>
      <w:r>
        <w:t>1</w:t>
      </w:r>
      <w:r w:rsidR="00F17E05">
        <w:t>4</w:t>
      </w:r>
      <w:r w:rsidR="006F4B42" w:rsidRPr="00E67DBC">
        <w:t>. Prowadzenie</w:t>
      </w:r>
      <w:r w:rsidR="00BA6A4D">
        <w:t xml:space="preserve"> zajęć logopedycznych </w:t>
      </w:r>
      <w:r w:rsidR="006F4B42" w:rsidRPr="00E67DBC">
        <w:t>w</w:t>
      </w:r>
      <w:r w:rsidR="009648DD" w:rsidRPr="009648DD">
        <w:rPr>
          <w:rFonts w:ascii="Verdana" w:hAnsi="Verdana"/>
          <w:color w:val="000000"/>
          <w:sz w:val="14"/>
          <w:szCs w:val="14"/>
        </w:rPr>
        <w:t xml:space="preserve"> </w:t>
      </w:r>
      <w:r w:rsidR="009648DD" w:rsidRPr="009648DD">
        <w:rPr>
          <w:color w:val="000000"/>
        </w:rPr>
        <w:t>dla uczniów oraz porad i konsultacji dla rodziców i nauczycieli w zakresie stymulacji rozwoju mowy uczniów i eliminowania jej zaburzeń</w:t>
      </w:r>
      <w:r w:rsidR="004C64B1">
        <w:t xml:space="preserve"> oraz</w:t>
      </w:r>
    </w:p>
    <w:p w:rsidR="006F4B42" w:rsidRDefault="009648DD" w:rsidP="006F4B42">
      <w:pPr>
        <w:jc w:val="both"/>
        <w:rPr>
          <w:color w:val="000000"/>
        </w:rPr>
      </w:pPr>
      <w:r w:rsidRPr="009648DD">
        <w:rPr>
          <w:color w:val="000000"/>
        </w:rPr>
        <w:t>działań profilaktycznych zapobiegających powstawaniu zaburzeń komunikacji językowej we współpracy z rodzicami uczniów</w:t>
      </w:r>
      <w:r>
        <w:rPr>
          <w:color w:val="000000"/>
        </w:rPr>
        <w:t>.</w:t>
      </w:r>
    </w:p>
    <w:p w:rsidR="00F17E05" w:rsidRDefault="00F17E05" w:rsidP="006F4B42">
      <w:pPr>
        <w:jc w:val="both"/>
        <w:rPr>
          <w:color w:val="000000"/>
        </w:rPr>
      </w:pPr>
    </w:p>
    <w:p w:rsidR="004C64B1" w:rsidRPr="001D64FD" w:rsidRDefault="004C64B1" w:rsidP="004C64B1">
      <w:pPr>
        <w:spacing w:after="200" w:line="276" w:lineRule="auto"/>
        <w:ind w:right="-257"/>
        <w:jc w:val="both"/>
        <w:rPr>
          <w:lang w:eastAsia="en-US"/>
        </w:rPr>
      </w:pPr>
      <w:r>
        <w:rPr>
          <w:sz w:val="22"/>
          <w:szCs w:val="22"/>
          <w:lang w:eastAsia="en-US"/>
        </w:rPr>
        <w:t>1</w:t>
      </w:r>
      <w:r w:rsidR="00F17E05">
        <w:rPr>
          <w:sz w:val="22"/>
          <w:szCs w:val="22"/>
          <w:lang w:eastAsia="en-US"/>
        </w:rPr>
        <w:t>5</w:t>
      </w:r>
      <w:r>
        <w:rPr>
          <w:sz w:val="22"/>
          <w:szCs w:val="22"/>
          <w:lang w:eastAsia="en-US"/>
        </w:rPr>
        <w:t>.</w:t>
      </w:r>
      <w:r w:rsidRPr="001D64FD">
        <w:rPr>
          <w:lang w:eastAsia="en-US"/>
        </w:rPr>
        <w:t>Prop</w:t>
      </w:r>
      <w:r w:rsidR="00F17E05">
        <w:rPr>
          <w:lang w:eastAsia="en-US"/>
        </w:rPr>
        <w:t>ag</w:t>
      </w:r>
      <w:r w:rsidRPr="001D64FD">
        <w:rPr>
          <w:lang w:eastAsia="en-US"/>
        </w:rPr>
        <w:t xml:space="preserve">owanie budowania dobrych wzajemnych relacji pomiędzy wszystkimi grupami społeczności szkolnej, jako czynnika zwiększającego skuteczność i efektywność udzielanego wsparcia. </w:t>
      </w:r>
    </w:p>
    <w:p w:rsidR="006F4B42" w:rsidRPr="001D64FD" w:rsidRDefault="006F4B42" w:rsidP="006F4B42">
      <w:pPr>
        <w:jc w:val="both"/>
      </w:pPr>
    </w:p>
    <w:p w:rsidR="006F4B42" w:rsidRPr="00E67DBC" w:rsidRDefault="006F4B42" w:rsidP="006F4B42">
      <w:pPr>
        <w:jc w:val="both"/>
        <w:outlineLvl w:val="0"/>
        <w:rPr>
          <w:b/>
        </w:rPr>
      </w:pPr>
      <w:r w:rsidRPr="00E67DBC">
        <w:rPr>
          <w:b/>
        </w:rPr>
        <w:t xml:space="preserve">ZADANIA WYCHOWAWCZE. </w:t>
      </w:r>
    </w:p>
    <w:p w:rsidR="006F4B42" w:rsidRPr="00E67DBC" w:rsidRDefault="006F4B42" w:rsidP="006F4B42">
      <w:pPr>
        <w:jc w:val="both"/>
      </w:pPr>
    </w:p>
    <w:p w:rsidR="006F4B42" w:rsidRPr="00E67DBC" w:rsidRDefault="006F4B42" w:rsidP="006F4B42">
      <w:pPr>
        <w:jc w:val="both"/>
      </w:pPr>
      <w:r w:rsidRPr="00E67DBC">
        <w:t xml:space="preserve">1. Diagnozowanie sytuacji wychowawczej w szkole w celu rozwiązywania problemów wychowawczych </w:t>
      </w:r>
      <w:r w:rsidR="00A01DBD" w:rsidRPr="00A01DBD">
        <w:rPr>
          <w:color w:val="000000"/>
        </w:rPr>
        <w:t>stanowiących barierę i ograniczających aktywne i pełne uczestnictwo ucznia w życiu przedszkola, szkoły</w:t>
      </w:r>
      <w:r w:rsidR="00A01DBD" w:rsidRPr="008213B7">
        <w:rPr>
          <w:rFonts w:ascii="Verdana" w:hAnsi="Verdana"/>
          <w:color w:val="000000"/>
          <w:sz w:val="14"/>
          <w:szCs w:val="14"/>
        </w:rPr>
        <w:t xml:space="preserve"> </w:t>
      </w:r>
      <w:r w:rsidRPr="00E67DBC">
        <w:t>oraz wspierania rozwoju uczniów</w:t>
      </w:r>
      <w:r w:rsidR="00EE1A39">
        <w:t>.</w:t>
      </w:r>
    </w:p>
    <w:p w:rsidR="006F4B42" w:rsidRPr="00E67DBC" w:rsidRDefault="006F4B42" w:rsidP="006F4B42">
      <w:pPr>
        <w:jc w:val="both"/>
      </w:pPr>
    </w:p>
    <w:p w:rsidR="006F4B42" w:rsidRPr="00E67DBC" w:rsidRDefault="006F4B42" w:rsidP="006F4B42">
      <w:pPr>
        <w:jc w:val="both"/>
      </w:pPr>
      <w:r w:rsidRPr="00E67DBC">
        <w:t>2. Prowadzenie działań z zakresu promocji zdrowia we współpracy z wychowawcami, nauczycielami i rodzicami  ukierunkowujących uczniów na prowadzenie zdrowego stylu życia i niepodejmowania zachowań ryzykownych.</w:t>
      </w:r>
    </w:p>
    <w:p w:rsidR="006F4B42" w:rsidRPr="00E67DBC" w:rsidRDefault="006F4B42" w:rsidP="006F4B42">
      <w:pPr>
        <w:jc w:val="both"/>
      </w:pPr>
    </w:p>
    <w:p w:rsidR="006F4B42" w:rsidRPr="00E67DBC" w:rsidRDefault="006F4B42" w:rsidP="006F4B42">
      <w:pPr>
        <w:jc w:val="both"/>
      </w:pPr>
      <w:r w:rsidRPr="00E67DBC">
        <w:t>3. Wzmacnianie więzi między dziećmi i ich rodzicami oraz ze szkołą we współpracy ze społecznością lokalną.</w:t>
      </w:r>
    </w:p>
    <w:p w:rsidR="006F4B42" w:rsidRPr="00E67DBC" w:rsidRDefault="006F4B42" w:rsidP="006F4B42">
      <w:pPr>
        <w:jc w:val="both"/>
      </w:pPr>
    </w:p>
    <w:p w:rsidR="006F4B42" w:rsidRPr="00E67DBC" w:rsidRDefault="00E83354" w:rsidP="006F4B42">
      <w:pPr>
        <w:jc w:val="both"/>
        <w:outlineLvl w:val="0"/>
      </w:pPr>
      <w:r>
        <w:t>4. Prowadzenie zajęć z uczniami i p</w:t>
      </w:r>
      <w:r w:rsidR="006F4B42" w:rsidRPr="00E67DBC">
        <w:t>omoc dzieciom i młodzieży w budowaniu prawidłowych relacji interpersonalnych i przygotowanie do pełni</w:t>
      </w:r>
      <w:r>
        <w:t>enia przyszłych ról społecznych i zawodowych.</w:t>
      </w:r>
    </w:p>
    <w:p w:rsidR="006F4B42" w:rsidRPr="00E67DBC" w:rsidRDefault="006F4B42" w:rsidP="006F4B42">
      <w:pPr>
        <w:jc w:val="both"/>
        <w:outlineLvl w:val="0"/>
      </w:pPr>
    </w:p>
    <w:p w:rsidR="00E83354" w:rsidRDefault="006F4B42" w:rsidP="00E83354">
      <w:pPr>
        <w:jc w:val="both"/>
        <w:outlineLvl w:val="0"/>
      </w:pPr>
      <w:r w:rsidRPr="00E67DBC">
        <w:t xml:space="preserve">5. Rozwijanie u uczniów umiejętności </w:t>
      </w:r>
      <w:r w:rsidR="00E83354">
        <w:t>społeczn</w:t>
      </w:r>
      <w:r w:rsidR="00F17E05">
        <w:t>o- emocjonalnych</w:t>
      </w:r>
      <w:r w:rsidR="00E83354">
        <w:t xml:space="preserve"> </w:t>
      </w:r>
      <w:r w:rsidRPr="00E67DBC">
        <w:t>np. samokontroli, radzenia sobie ze stresem</w:t>
      </w:r>
      <w:r w:rsidR="00F17E05">
        <w:t xml:space="preserve"> i kryzysem</w:t>
      </w:r>
      <w:r w:rsidRPr="00E67DBC">
        <w:t>, rozpoznawania i wyrażania własnych emocji</w:t>
      </w:r>
      <w:r w:rsidR="00924F3E">
        <w:t xml:space="preserve"> oraz </w:t>
      </w:r>
      <w:r w:rsidRPr="00E67DBC">
        <w:t xml:space="preserve"> </w:t>
      </w:r>
      <w:r w:rsidR="00924F3E">
        <w:t>r</w:t>
      </w:r>
      <w:r w:rsidR="00CF2645" w:rsidRPr="00210127">
        <w:t>ozpoznawanie zainteresowań i uzdolnień ucznió</w:t>
      </w:r>
      <w:r w:rsidR="00924F3E">
        <w:t>w</w:t>
      </w:r>
      <w:r w:rsidR="00E83354">
        <w:t xml:space="preserve">. </w:t>
      </w:r>
    </w:p>
    <w:p w:rsidR="006F4B42" w:rsidRPr="00E67DBC" w:rsidRDefault="00E83354" w:rsidP="00E83354">
      <w:pPr>
        <w:jc w:val="both"/>
        <w:outlineLvl w:val="0"/>
      </w:pPr>
      <w:r w:rsidRPr="00E67DBC">
        <w:t xml:space="preserve"> </w:t>
      </w:r>
    </w:p>
    <w:p w:rsidR="006F4B42" w:rsidRDefault="00E83354" w:rsidP="004A6DA8">
      <w:pPr>
        <w:pStyle w:val="Tekstgwny"/>
        <w:spacing w:line="276" w:lineRule="auto"/>
        <w:ind w:left="0"/>
        <w:rPr>
          <w:rFonts w:ascii="Times New Roman" w:hAnsi="Times New Roman"/>
          <w:color w:val="000000" w:themeColor="text1"/>
          <w:szCs w:val="24"/>
        </w:rPr>
      </w:pPr>
      <w:r>
        <w:t>7</w:t>
      </w:r>
      <w:r w:rsidR="006F4B42" w:rsidRPr="00E67DBC">
        <w:t xml:space="preserve">. </w:t>
      </w:r>
      <w:r w:rsidR="004A6DA8" w:rsidRPr="004A6DA8">
        <w:rPr>
          <w:rFonts w:ascii="Times New Roman" w:hAnsi="Times New Roman"/>
          <w:color w:val="000000" w:themeColor="text1"/>
          <w:szCs w:val="24"/>
        </w:rPr>
        <w:t>Rozpozna</w:t>
      </w:r>
      <w:r w:rsidR="004A6DA8">
        <w:rPr>
          <w:rFonts w:ascii="Times New Roman" w:hAnsi="Times New Roman"/>
          <w:color w:val="000000" w:themeColor="text1"/>
          <w:szCs w:val="24"/>
        </w:rPr>
        <w:t xml:space="preserve">wanie </w:t>
      </w:r>
      <w:r w:rsidR="004A6DA8" w:rsidRPr="004A6DA8">
        <w:rPr>
          <w:rFonts w:ascii="Times New Roman" w:hAnsi="Times New Roman"/>
          <w:color w:val="000000" w:themeColor="text1"/>
          <w:szCs w:val="24"/>
        </w:rPr>
        <w:t xml:space="preserve">potrzeb uczniów w zakresie ochrony zdrowia, w tym </w:t>
      </w:r>
      <w:r w:rsidR="00F17E05">
        <w:rPr>
          <w:rFonts w:ascii="Times New Roman" w:hAnsi="Times New Roman"/>
          <w:color w:val="000000" w:themeColor="text1"/>
          <w:szCs w:val="24"/>
        </w:rPr>
        <w:t xml:space="preserve">sytuacjach kryzysowych ( wymuszona </w:t>
      </w:r>
      <w:r w:rsidR="004A6DA8" w:rsidRPr="004A6DA8">
        <w:rPr>
          <w:rFonts w:ascii="Times New Roman" w:hAnsi="Times New Roman"/>
          <w:color w:val="000000" w:themeColor="text1"/>
          <w:szCs w:val="24"/>
        </w:rPr>
        <w:t>izolacj</w:t>
      </w:r>
      <w:r w:rsidR="00F17E05">
        <w:rPr>
          <w:rFonts w:ascii="Times New Roman" w:hAnsi="Times New Roman"/>
          <w:color w:val="000000" w:themeColor="text1"/>
          <w:szCs w:val="24"/>
        </w:rPr>
        <w:t>a</w:t>
      </w:r>
      <w:r w:rsidR="004A6DA8" w:rsidRPr="004A6DA8">
        <w:rPr>
          <w:rFonts w:ascii="Times New Roman" w:hAnsi="Times New Roman"/>
          <w:color w:val="000000" w:themeColor="text1"/>
          <w:szCs w:val="24"/>
        </w:rPr>
        <w:t xml:space="preserve"> społeczn</w:t>
      </w:r>
      <w:r w:rsidR="00F17E05">
        <w:rPr>
          <w:rFonts w:ascii="Times New Roman" w:hAnsi="Times New Roman"/>
          <w:color w:val="000000" w:themeColor="text1"/>
          <w:szCs w:val="24"/>
        </w:rPr>
        <w:t xml:space="preserve">a, </w:t>
      </w:r>
      <w:r w:rsidR="004A6DA8" w:rsidRPr="004A6DA8">
        <w:rPr>
          <w:rFonts w:ascii="Times New Roman" w:hAnsi="Times New Roman"/>
          <w:color w:val="000000" w:themeColor="text1"/>
          <w:szCs w:val="24"/>
        </w:rPr>
        <w:t>epidemi</w:t>
      </w:r>
      <w:r w:rsidR="00924F3E">
        <w:rPr>
          <w:rFonts w:ascii="Times New Roman" w:hAnsi="Times New Roman"/>
          <w:color w:val="000000" w:themeColor="text1"/>
          <w:szCs w:val="24"/>
        </w:rPr>
        <w:t>ą</w:t>
      </w:r>
      <w:r w:rsidR="00F17E05">
        <w:rPr>
          <w:rFonts w:ascii="Times New Roman" w:hAnsi="Times New Roman"/>
          <w:color w:val="000000" w:themeColor="text1"/>
          <w:szCs w:val="24"/>
        </w:rPr>
        <w:t>, sytuacj</w:t>
      </w:r>
      <w:r w:rsidR="00924F3E">
        <w:rPr>
          <w:rFonts w:ascii="Times New Roman" w:hAnsi="Times New Roman"/>
          <w:color w:val="000000" w:themeColor="text1"/>
          <w:szCs w:val="24"/>
        </w:rPr>
        <w:t>ą</w:t>
      </w:r>
      <w:r w:rsidR="00F17E05">
        <w:rPr>
          <w:rFonts w:ascii="Times New Roman" w:hAnsi="Times New Roman"/>
          <w:color w:val="000000" w:themeColor="text1"/>
          <w:szCs w:val="24"/>
        </w:rPr>
        <w:t xml:space="preserve"> na granicy </w:t>
      </w:r>
      <w:r w:rsidR="00924F3E">
        <w:rPr>
          <w:rFonts w:ascii="Times New Roman" w:hAnsi="Times New Roman"/>
          <w:color w:val="000000" w:themeColor="text1"/>
          <w:szCs w:val="24"/>
        </w:rPr>
        <w:t xml:space="preserve">państwa </w:t>
      </w:r>
      <w:r w:rsidR="00F17E05">
        <w:rPr>
          <w:rFonts w:ascii="Times New Roman" w:hAnsi="Times New Roman"/>
          <w:color w:val="000000" w:themeColor="text1"/>
          <w:szCs w:val="24"/>
        </w:rPr>
        <w:t>itp.).</w:t>
      </w:r>
    </w:p>
    <w:p w:rsidR="002E4B84" w:rsidRPr="004A6DA8" w:rsidRDefault="002E4B84" w:rsidP="004A6DA8">
      <w:pPr>
        <w:pStyle w:val="Tekstgwny"/>
        <w:spacing w:line="276" w:lineRule="auto"/>
        <w:ind w:left="0"/>
        <w:rPr>
          <w:rFonts w:ascii="Times New Roman" w:hAnsi="Times New Roman"/>
          <w:color w:val="000000" w:themeColor="text1"/>
          <w:szCs w:val="24"/>
        </w:rPr>
      </w:pPr>
    </w:p>
    <w:p w:rsidR="006F4B42" w:rsidRPr="00E67DBC" w:rsidRDefault="006F4B42" w:rsidP="009648DD">
      <w:pPr>
        <w:jc w:val="both"/>
        <w:outlineLvl w:val="0"/>
      </w:pPr>
      <w:r w:rsidRPr="00E67DBC">
        <w:t xml:space="preserve"> </w:t>
      </w:r>
    </w:p>
    <w:p w:rsidR="006F4B42" w:rsidRDefault="006F4B42" w:rsidP="006F4B42">
      <w:pPr>
        <w:jc w:val="both"/>
        <w:rPr>
          <w:b/>
        </w:rPr>
      </w:pPr>
      <w:r w:rsidRPr="00E67DBC">
        <w:t xml:space="preserve"> </w:t>
      </w:r>
      <w:r w:rsidRPr="00E67DBC">
        <w:rPr>
          <w:b/>
        </w:rPr>
        <w:t>ZADANIA PROFILAKTYCZNE</w:t>
      </w:r>
    </w:p>
    <w:p w:rsidR="009648DD" w:rsidRPr="00E67DBC" w:rsidRDefault="009648DD" w:rsidP="006F4B42">
      <w:pPr>
        <w:jc w:val="both"/>
        <w:rPr>
          <w:b/>
        </w:rPr>
      </w:pPr>
    </w:p>
    <w:p w:rsidR="001D64FD" w:rsidRPr="00E67DBC" w:rsidRDefault="006F4B42" w:rsidP="006F4B42">
      <w:pPr>
        <w:jc w:val="both"/>
      </w:pPr>
      <w:r w:rsidRPr="00E67DBC">
        <w:t>1.Podejmowanie działań z zakresu profilaktyki uzależnień i innych problemów dzieci i młodzieży</w:t>
      </w:r>
      <w:r w:rsidR="00924F3E">
        <w:t>.</w:t>
      </w:r>
    </w:p>
    <w:p w:rsidR="006F4B42" w:rsidRPr="00E67DBC" w:rsidRDefault="006F4B42" w:rsidP="006F4B42">
      <w:pPr>
        <w:jc w:val="both"/>
      </w:pPr>
    </w:p>
    <w:p w:rsidR="006F4B42" w:rsidRPr="00E67DBC" w:rsidRDefault="006F4B42" w:rsidP="006F4B42">
      <w:pPr>
        <w:jc w:val="both"/>
        <w:outlineLvl w:val="0"/>
      </w:pPr>
      <w:r w:rsidRPr="00E67DBC">
        <w:t>2.</w:t>
      </w:r>
      <w:r w:rsidR="009648DD">
        <w:t xml:space="preserve"> </w:t>
      </w:r>
      <w:r w:rsidRPr="00E67DBC">
        <w:t xml:space="preserve">Informowanie uczniów, wychowawców i nauczycieli o przyczynach i następstwach  </w:t>
      </w:r>
    </w:p>
    <w:p w:rsidR="006F4B42" w:rsidRPr="00E67DBC" w:rsidRDefault="006F4B42" w:rsidP="006F4B42">
      <w:pPr>
        <w:jc w:val="both"/>
      </w:pPr>
      <w:r w:rsidRPr="00E67DBC">
        <w:lastRenderedPageBreak/>
        <w:t>niewłaściwych zachowań (agresja, stosowanie substancji psychoaktywnych, niewłaściwe korzystanie z masmediów).</w:t>
      </w:r>
    </w:p>
    <w:p w:rsidR="006F4B42" w:rsidRDefault="006F4B42" w:rsidP="006F4B42">
      <w:pPr>
        <w:jc w:val="both"/>
      </w:pPr>
    </w:p>
    <w:p w:rsidR="006F4B42" w:rsidRPr="00E67DBC" w:rsidRDefault="00E83354" w:rsidP="006F4B42">
      <w:pPr>
        <w:jc w:val="both"/>
        <w:outlineLvl w:val="0"/>
      </w:pPr>
      <w:r w:rsidRPr="00E67DBC">
        <w:t>7. Dostarczanie informacji uczniom, nauczycielom, wychowawcom, rodzicom na temat konsekwencji prawnych związanych z naruszeniem przepisów ustawy o przeciwdziałaniu narkomanii</w:t>
      </w:r>
      <w:r>
        <w:t xml:space="preserve"> (skutki </w:t>
      </w:r>
      <w:r w:rsidR="006F4B42" w:rsidRPr="00E67DBC">
        <w:t>używ</w:t>
      </w:r>
      <w:r>
        <w:t xml:space="preserve">ania substancji psychoaktywnych, </w:t>
      </w:r>
      <w:r w:rsidR="006F4B42" w:rsidRPr="00E67DBC">
        <w:t>przyczyny i konieczność wczesnej diagnozy i interwencji oraz terapii.</w:t>
      </w:r>
    </w:p>
    <w:p w:rsidR="006F4B42" w:rsidRPr="00E67DBC" w:rsidRDefault="006F4B42" w:rsidP="006F4B42">
      <w:pPr>
        <w:jc w:val="both"/>
      </w:pPr>
    </w:p>
    <w:p w:rsidR="006F4B42" w:rsidRPr="00E67DBC" w:rsidRDefault="006F4B42" w:rsidP="006F4B42">
      <w:pPr>
        <w:jc w:val="both"/>
      </w:pPr>
      <w:r w:rsidRPr="00E67DBC">
        <w:t>4. Udzielanie uczniom porad w zakresie tworzenia pozytywnej samooceny,  rozumienia siebie, prawidłowych relacji z rodzicami i rówieśnikami oraz doboru właściwych form spędzania czasu wolnego.</w:t>
      </w:r>
    </w:p>
    <w:p w:rsidR="006F4B42" w:rsidRPr="00E67DBC" w:rsidRDefault="006F4B42" w:rsidP="006F4B42">
      <w:pPr>
        <w:jc w:val="both"/>
      </w:pPr>
    </w:p>
    <w:p w:rsidR="006F4B42" w:rsidRPr="00E67DBC" w:rsidRDefault="006F4B42" w:rsidP="006F4B42">
      <w:pPr>
        <w:jc w:val="both"/>
      </w:pPr>
      <w:r w:rsidRPr="00E67DBC">
        <w:t xml:space="preserve">5. Udzielanie porad </w:t>
      </w:r>
      <w:r w:rsidR="006655F8">
        <w:t xml:space="preserve">i prowadzenie zajęć </w:t>
      </w:r>
      <w:r w:rsidRPr="00E67DBC">
        <w:t>w zakresie dokonywania właściwych wyborów życiowych, uczenia się asertywności, procedur  postępowania w sytuacji przemocy domowej i szkolnej.</w:t>
      </w:r>
    </w:p>
    <w:p w:rsidR="006F4B42" w:rsidRPr="00E67DBC" w:rsidRDefault="006F4B42" w:rsidP="006F4B42">
      <w:pPr>
        <w:jc w:val="both"/>
      </w:pPr>
    </w:p>
    <w:p w:rsidR="006F4B42" w:rsidRPr="00E67DBC" w:rsidRDefault="006F4B42" w:rsidP="006F4B42">
      <w:pPr>
        <w:jc w:val="both"/>
      </w:pPr>
      <w:r w:rsidRPr="00E67DBC">
        <w:t>6. Informowanie uczniów o odpowiedzialności nieletniego wobec prawa oraz skutków używania substancji psychoaktywnych</w:t>
      </w:r>
      <w:r w:rsidR="00924F3E">
        <w:t xml:space="preserve"> i innych czynów karalnych.</w:t>
      </w:r>
    </w:p>
    <w:p w:rsidR="006F4B42" w:rsidRPr="00E67DBC" w:rsidRDefault="006F4B42" w:rsidP="006F4B42">
      <w:pPr>
        <w:jc w:val="both"/>
      </w:pPr>
    </w:p>
    <w:p w:rsidR="006F4B42" w:rsidRPr="00E67DBC" w:rsidRDefault="006F4B42" w:rsidP="006F4B42">
      <w:pPr>
        <w:jc w:val="both"/>
      </w:pPr>
      <w:r w:rsidRPr="00E67DBC">
        <w:t>7. Przekazywanie uczniom, nauczycielom, rodzicom i prawnym opiekunom informacji na temat przemocy domowej  i agresji szkolnej  (ich przyczyn, wczesnej diagnozy, skutków oraz możliwości otrzymania skutecznej pomocy).</w:t>
      </w:r>
    </w:p>
    <w:p w:rsidR="006F4B42" w:rsidRPr="00B13EA0" w:rsidRDefault="006F4B42" w:rsidP="006F4B42">
      <w:pPr>
        <w:jc w:val="both"/>
        <w:outlineLvl w:val="0"/>
      </w:pPr>
    </w:p>
    <w:p w:rsidR="006F4B42" w:rsidRPr="00E67DBC" w:rsidRDefault="00924F3E" w:rsidP="006F4B42">
      <w:pPr>
        <w:jc w:val="both"/>
        <w:outlineLvl w:val="0"/>
      </w:pPr>
      <w:r>
        <w:t>8</w:t>
      </w:r>
      <w:r w:rsidR="006F4B42" w:rsidRPr="00E67DBC">
        <w:t xml:space="preserve">. Koordynowanie i organizowanie działań w zakresie uczestnictwa młodzieży w programach profilaktycznych </w:t>
      </w:r>
      <w:r>
        <w:t>np.</w:t>
      </w:r>
      <w:r w:rsidR="006F4B42" w:rsidRPr="00E67DBC">
        <w:t xml:space="preserve"> spotkaniach ze specjalistą ds. nieletnich z Komendy Policji w Sokółce.</w:t>
      </w:r>
    </w:p>
    <w:p w:rsidR="006F4B42" w:rsidRPr="00E67DBC" w:rsidRDefault="006F4B42" w:rsidP="006F4B42">
      <w:pPr>
        <w:jc w:val="both"/>
      </w:pPr>
    </w:p>
    <w:p w:rsidR="006F4B42" w:rsidRDefault="00924F3E" w:rsidP="006F4B42">
      <w:pPr>
        <w:jc w:val="both"/>
      </w:pPr>
      <w:r>
        <w:t>9</w:t>
      </w:r>
      <w:r w:rsidR="006F4B42">
        <w:t xml:space="preserve">. </w:t>
      </w:r>
      <w:r w:rsidR="00791D24">
        <w:t xml:space="preserve">Przewodniczenie </w:t>
      </w:r>
      <w:r w:rsidR="006F4B42" w:rsidRPr="00E67DBC">
        <w:t>w pracach Zespołu Profilaktyczno - Wychowawczego</w:t>
      </w:r>
      <w:r w:rsidR="001F42B8">
        <w:t>i w</w:t>
      </w:r>
      <w:r w:rsidR="006F4B42" w:rsidRPr="00E67DBC">
        <w:t xml:space="preserve">spółrealizowanie </w:t>
      </w:r>
      <w:r w:rsidR="006F4B42">
        <w:t>Szkolnego Programu Wychowawczo-</w:t>
      </w:r>
      <w:r w:rsidR="006F4B42" w:rsidRPr="00E67DBC">
        <w:t xml:space="preserve"> </w:t>
      </w:r>
      <w:r w:rsidR="006F4B42">
        <w:t>Profilaktycznego.</w:t>
      </w:r>
    </w:p>
    <w:p w:rsidR="001F42B8" w:rsidRDefault="001F42B8" w:rsidP="006F4B42">
      <w:pPr>
        <w:jc w:val="both"/>
      </w:pPr>
    </w:p>
    <w:p w:rsidR="002E4B84" w:rsidRPr="001F42B8" w:rsidRDefault="001F42B8" w:rsidP="006F4B42">
      <w:pPr>
        <w:jc w:val="both"/>
      </w:pPr>
      <w:r w:rsidRPr="001F42B8">
        <w:rPr>
          <w:kern w:val="2"/>
        </w:rPr>
        <w:t xml:space="preserve">10. </w:t>
      </w:r>
      <w:r w:rsidR="002E4B84" w:rsidRPr="001F42B8">
        <w:rPr>
          <w:kern w:val="2"/>
        </w:rPr>
        <w:t>Inicjowanie i prowadzenie działań mediacyjnych i interwencyjnych w sytuacjach kryzysowych</w:t>
      </w:r>
    </w:p>
    <w:p w:rsidR="006F4B42" w:rsidRPr="00E67DBC" w:rsidRDefault="006F4B42" w:rsidP="006F4B42">
      <w:pPr>
        <w:jc w:val="both"/>
      </w:pPr>
    </w:p>
    <w:p w:rsidR="006F4B42" w:rsidRPr="00E67DBC" w:rsidRDefault="009648DD" w:rsidP="006F4B42">
      <w:pPr>
        <w:jc w:val="both"/>
      </w:pPr>
      <w:r>
        <w:t>1</w:t>
      </w:r>
      <w:r w:rsidR="001F42B8">
        <w:t>1</w:t>
      </w:r>
      <w:r w:rsidR="006F4B42" w:rsidRPr="00E67DBC">
        <w:t>.</w:t>
      </w:r>
      <w:r w:rsidR="00924F3E">
        <w:t>W</w:t>
      </w:r>
      <w:r w:rsidR="006F4B42" w:rsidRPr="00E67DBC">
        <w:t>spółpraca w zakresie działań profilaktycznych z Policją, Poradnią Psychologiczno-Pedagogiczną</w:t>
      </w:r>
      <w:r w:rsidR="00E83354">
        <w:t xml:space="preserve"> i innymi Poradniami Specjalistycznymi, </w:t>
      </w:r>
      <w:r w:rsidR="006F4B42" w:rsidRPr="00E67DBC">
        <w:t>Sądem, Prokuraturą, GOPS, PCPR.</w:t>
      </w:r>
    </w:p>
    <w:p w:rsidR="006F4B42" w:rsidRPr="00E67DBC" w:rsidRDefault="006F4B42" w:rsidP="006F4B42"/>
    <w:p w:rsidR="006F4B42" w:rsidRDefault="006F4B42" w:rsidP="006F4B42">
      <w:pPr>
        <w:jc w:val="both"/>
        <w:rPr>
          <w:b/>
        </w:rPr>
      </w:pPr>
      <w:r w:rsidRPr="00E67DBC">
        <w:rPr>
          <w:b/>
        </w:rPr>
        <w:t>PRACA ŚRODOWISKOWA</w:t>
      </w:r>
    </w:p>
    <w:p w:rsidR="009648DD" w:rsidRPr="00E67DBC" w:rsidRDefault="009648DD" w:rsidP="006F4B42">
      <w:pPr>
        <w:jc w:val="both"/>
        <w:rPr>
          <w:b/>
        </w:rPr>
      </w:pPr>
    </w:p>
    <w:p w:rsidR="006F4B42" w:rsidRPr="00E67DBC" w:rsidRDefault="006F4B42" w:rsidP="006F4B42">
      <w:pPr>
        <w:jc w:val="both"/>
      </w:pPr>
      <w:r>
        <w:t>1. Zbierania informacji i diagnoza  czynników</w:t>
      </w:r>
      <w:r w:rsidRPr="00E67DBC">
        <w:t xml:space="preserve"> chroniących i czynnik</w:t>
      </w:r>
      <w:r>
        <w:t xml:space="preserve">ów  </w:t>
      </w:r>
      <w:r w:rsidRPr="00E67DBC">
        <w:t xml:space="preserve">ryzyka istniejących w środowisku szkolnym  </w:t>
      </w:r>
      <w:r>
        <w:t>i rodzinnym dzieci i młodzież</w:t>
      </w:r>
      <w:r w:rsidRPr="00E67DBC">
        <w:t>y.</w:t>
      </w:r>
    </w:p>
    <w:p w:rsidR="006F4B42" w:rsidRPr="00E67DBC" w:rsidRDefault="006F4B42" w:rsidP="006F4B42">
      <w:pPr>
        <w:jc w:val="both"/>
      </w:pPr>
    </w:p>
    <w:p w:rsidR="00873DE1" w:rsidRDefault="006F4B42" w:rsidP="00873DE1">
      <w:pPr>
        <w:jc w:val="both"/>
        <w:outlineLvl w:val="0"/>
      </w:pPr>
      <w:r w:rsidRPr="00E67DBC">
        <w:t xml:space="preserve">2. Współpraca </w:t>
      </w:r>
      <w:r w:rsidR="00924F3E">
        <w:t xml:space="preserve">w ramach procedury „Niebieska Karta” </w:t>
      </w:r>
      <w:r w:rsidRPr="00E67DBC">
        <w:t>z GOPS, PCPR, kuratorami sądow</w:t>
      </w:r>
      <w:r w:rsidR="00E135E2">
        <w:t>ymi, asystentami rodziny, służbą</w:t>
      </w:r>
      <w:r w:rsidRPr="00E67DBC">
        <w:t xml:space="preserve"> zdrowia i innymi instytucjami </w:t>
      </w:r>
      <w:r w:rsidR="00E135E2">
        <w:t xml:space="preserve">zewnętrznymi </w:t>
      </w:r>
      <w:r w:rsidRPr="00E67DBC">
        <w:t xml:space="preserve">udzielającymi </w:t>
      </w:r>
      <w:r w:rsidR="00E135E2">
        <w:t>wsparcia.</w:t>
      </w:r>
    </w:p>
    <w:p w:rsidR="00E135E2" w:rsidRDefault="00E135E2" w:rsidP="00873DE1">
      <w:pPr>
        <w:jc w:val="both"/>
        <w:outlineLvl w:val="0"/>
      </w:pPr>
    </w:p>
    <w:p w:rsidR="00CF2645" w:rsidRDefault="00873DE1" w:rsidP="00CF2645">
      <w:pPr>
        <w:jc w:val="both"/>
        <w:outlineLvl w:val="0"/>
      </w:pPr>
      <w:r>
        <w:t>3</w:t>
      </w:r>
      <w:r w:rsidR="006F4B42" w:rsidRPr="00E67DBC">
        <w:t xml:space="preserve">. </w:t>
      </w:r>
      <w:r w:rsidR="00682C12">
        <w:t>W</w:t>
      </w:r>
      <w:r w:rsidRPr="00210127">
        <w:t>spółpraca z poradniami psychologiczno-pedagogicznymi i poradniami specjalistycznymi w zakresie konsultacji metod i form pomocy uczniom oraz specjalistycznej diagnozy</w:t>
      </w:r>
      <w:r w:rsidR="00216FF2">
        <w:t>.</w:t>
      </w:r>
      <w:r w:rsidRPr="00210127">
        <w:t xml:space="preserve"> </w:t>
      </w:r>
    </w:p>
    <w:p w:rsidR="00216FF2" w:rsidRDefault="00216FF2" w:rsidP="00CF2645">
      <w:pPr>
        <w:jc w:val="both"/>
        <w:outlineLvl w:val="0"/>
      </w:pPr>
    </w:p>
    <w:p w:rsidR="006F4B42" w:rsidRPr="00E67DBC" w:rsidRDefault="006F4B42" w:rsidP="00E135E2">
      <w:pPr>
        <w:jc w:val="both"/>
        <w:outlineLvl w:val="0"/>
      </w:pPr>
      <w:r w:rsidRPr="00E67DBC">
        <w:t xml:space="preserve">4. </w:t>
      </w:r>
      <w:r w:rsidR="00CF2645">
        <w:t>D</w:t>
      </w:r>
      <w:r w:rsidR="00CF2645" w:rsidRPr="00210127">
        <w:t>ziałani</w:t>
      </w:r>
      <w:r w:rsidR="00CF2645">
        <w:t>e</w:t>
      </w:r>
      <w:r w:rsidR="00CF2645" w:rsidRPr="00210127">
        <w:t xml:space="preserve"> na rzecz zorganizowania opieki i pomocy socjalnej uczniom, których rodzice znajdują się w trudnej sytuacji finansowej</w:t>
      </w:r>
      <w:r w:rsidR="00924F3E">
        <w:t xml:space="preserve">, </w:t>
      </w:r>
      <w:r w:rsidR="00CF2645" w:rsidRPr="00210127">
        <w:t>współdziałanie z instytucjami i organizacjami udzielającymi wsparcia materialnego</w:t>
      </w:r>
      <w:r w:rsidRPr="00E67DBC">
        <w:t>.</w:t>
      </w:r>
    </w:p>
    <w:p w:rsidR="006F4B42" w:rsidRPr="00E67DBC" w:rsidRDefault="006F4B42" w:rsidP="006F4B42">
      <w:pPr>
        <w:jc w:val="both"/>
      </w:pPr>
    </w:p>
    <w:p w:rsidR="006F4B42" w:rsidRPr="00E67DBC" w:rsidRDefault="00E135E2" w:rsidP="006F4B42">
      <w:pPr>
        <w:jc w:val="both"/>
      </w:pPr>
      <w:r>
        <w:t>5</w:t>
      </w:r>
      <w:r w:rsidR="006F4B42" w:rsidRPr="00E67DBC">
        <w:t xml:space="preserve">. Czynne uczestnictwo w pracach Lokalnego Zespołu Interdyscyplinarnego ds. Przemocy w Rodzinie oraz w grupach roboczych powołanych do pracy z rodzinami. </w:t>
      </w:r>
    </w:p>
    <w:p w:rsidR="006F4B42" w:rsidRPr="00E67DBC" w:rsidRDefault="006F4B42" w:rsidP="006F4B42">
      <w:pPr>
        <w:jc w:val="both"/>
      </w:pPr>
    </w:p>
    <w:p w:rsidR="006F4B42" w:rsidRDefault="00E135E2" w:rsidP="006F4B42">
      <w:pPr>
        <w:jc w:val="both"/>
      </w:pPr>
      <w:r>
        <w:t>6</w:t>
      </w:r>
      <w:r w:rsidR="006F4B42" w:rsidRPr="00E67DBC">
        <w:t xml:space="preserve">. </w:t>
      </w:r>
      <w:r w:rsidR="00064873">
        <w:t>Uruchomianie procedury</w:t>
      </w:r>
      <w:r w:rsidR="006F4B42">
        <w:t xml:space="preserve"> „Niebieskiej Karty” przewidzianej dla przedstawicieli oświaty w związku z uzasadnionym podejrzeniem zaistnienia przemocy w rodzinie</w:t>
      </w:r>
      <w:r w:rsidR="00924F3E">
        <w:t>.</w:t>
      </w:r>
    </w:p>
    <w:p w:rsidR="00924F3E" w:rsidRPr="00E67DBC" w:rsidRDefault="00924F3E" w:rsidP="006F4B42">
      <w:pPr>
        <w:jc w:val="both"/>
      </w:pPr>
    </w:p>
    <w:p w:rsidR="006F4B42" w:rsidRDefault="00E135E2" w:rsidP="00216FF2">
      <w:r>
        <w:t>7</w:t>
      </w:r>
      <w:r w:rsidR="006F4B42">
        <w:t xml:space="preserve">. </w:t>
      </w:r>
      <w:r w:rsidR="006F4B42" w:rsidRPr="00E67DBC">
        <w:t xml:space="preserve"> </w:t>
      </w:r>
      <w:r w:rsidR="006F4B42">
        <w:t>Rozpoznawanie sygnałów świadczących o doznawaniu przez dzieck</w:t>
      </w:r>
      <w:r w:rsidR="009648DD">
        <w:t>o form krzywdzenia, zaniedbania</w:t>
      </w:r>
      <w:r w:rsidR="00216FF2">
        <w:t xml:space="preserve"> i w</w:t>
      </w:r>
      <w:r w:rsidR="006F4B42">
        <w:t xml:space="preserve">ystępowanie do sądu o wgląd w sytuację </w:t>
      </w:r>
      <w:r w:rsidR="00064873">
        <w:t>dziecka w rodzinie</w:t>
      </w:r>
      <w:r w:rsidR="00791D24">
        <w:t>.</w:t>
      </w:r>
    </w:p>
    <w:p w:rsidR="006F4B42" w:rsidRPr="00E67DBC" w:rsidRDefault="006F4B42" w:rsidP="006F4B42">
      <w:pPr>
        <w:jc w:val="both"/>
      </w:pPr>
    </w:p>
    <w:p w:rsidR="006F4B42" w:rsidRDefault="00216FF2" w:rsidP="006F4B42">
      <w:pPr>
        <w:jc w:val="both"/>
      </w:pPr>
      <w:r>
        <w:t>8</w:t>
      </w:r>
      <w:r w:rsidR="006F4B42">
        <w:t>. U</w:t>
      </w:r>
      <w:r w:rsidR="006F4B42" w:rsidRPr="00E67DBC">
        <w:t>dzielanie kompleksowych informacji rodzicowi, opiekunowi prawnemu, faktycznemu lub osobie najbliższej o możliwościach pomocy psychologicznej prawnej, socjalnej i pedagogicznej oraz wsparcia w rodzinie, w tym o formach pomocy dzieciom świadczonych przez instytucje i podmioty na rzecz osób dotkniętych przemocą w rodzinie</w:t>
      </w:r>
      <w:r w:rsidR="006F4B42">
        <w:t>.</w:t>
      </w:r>
    </w:p>
    <w:p w:rsidR="006F4B42" w:rsidRPr="00E67DBC" w:rsidRDefault="006F4B42" w:rsidP="006F4B42">
      <w:pPr>
        <w:jc w:val="both"/>
      </w:pPr>
    </w:p>
    <w:p w:rsidR="002E4B84" w:rsidRDefault="00216FF2" w:rsidP="006F4B42">
      <w:r>
        <w:t>9</w:t>
      </w:r>
      <w:r w:rsidR="00E135E2">
        <w:t>.</w:t>
      </w:r>
      <w:r w:rsidR="006F4B42">
        <w:t xml:space="preserve"> Monitorować sytuację dziecka i rodziny, współpracując z innymi służbami i instytucjami działającymi na rzecz dziecka i rodziny. </w:t>
      </w:r>
    </w:p>
    <w:p w:rsidR="001F42B8" w:rsidRDefault="001F42B8" w:rsidP="001F42B8">
      <w:pPr>
        <w:rPr>
          <w:rFonts w:ascii="Calibri" w:hAnsi="Calibri" w:cs="Calibri"/>
          <w:color w:val="E36C0A" w:themeColor="accent6" w:themeShade="BF"/>
          <w:kern w:val="2"/>
        </w:rPr>
      </w:pPr>
      <w:r>
        <w:rPr>
          <w:rFonts w:ascii="Calibri" w:hAnsi="Calibri" w:cs="Calibri"/>
          <w:color w:val="E36C0A" w:themeColor="accent6" w:themeShade="BF"/>
          <w:kern w:val="2"/>
        </w:rPr>
        <w:t xml:space="preserve"> </w:t>
      </w:r>
    </w:p>
    <w:p w:rsidR="006F4B42" w:rsidRPr="001F42B8" w:rsidRDefault="001F42B8" w:rsidP="001F42B8">
      <w:r w:rsidRPr="001F42B8">
        <w:rPr>
          <w:kern w:val="2"/>
        </w:rPr>
        <w:t>1</w:t>
      </w:r>
      <w:r w:rsidR="00216FF2">
        <w:rPr>
          <w:kern w:val="2"/>
        </w:rPr>
        <w:t>0</w:t>
      </w:r>
      <w:r w:rsidRPr="001F42B8">
        <w:rPr>
          <w:kern w:val="2"/>
        </w:rPr>
        <w:t>.</w:t>
      </w:r>
      <w:r w:rsidR="002E4B84" w:rsidRPr="001F42B8">
        <w:rPr>
          <w:kern w:val="2"/>
        </w:rPr>
        <w:t>Minimalizowanie skutków zaburzeń rozwojowych, zapobieganie zaburzeniom zachowania oraz inicjowanie różnych form pomocy w środowisku szkolnym i pozaszkolnym uczniów</w:t>
      </w:r>
    </w:p>
    <w:p w:rsidR="001F42B8" w:rsidRPr="00E67DBC" w:rsidRDefault="001F42B8" w:rsidP="001F42B8"/>
    <w:p w:rsidR="006F4B42" w:rsidRPr="00E67DBC" w:rsidRDefault="00064873" w:rsidP="006F4B42">
      <w:pPr>
        <w:jc w:val="both"/>
      </w:pPr>
      <w:r>
        <w:t>1</w:t>
      </w:r>
      <w:r w:rsidR="00216FF2">
        <w:t>1</w:t>
      </w:r>
      <w:r w:rsidR="006F4B42">
        <w:t>. P</w:t>
      </w:r>
      <w:r w:rsidR="006F4B42" w:rsidRPr="00E67DBC">
        <w:t>rowadzenie rozmowy z osobami, wobec których istnieje p</w:t>
      </w:r>
      <w:r>
        <w:t xml:space="preserve">odejrzenie, że stosują przemoc </w:t>
      </w:r>
      <w:r w:rsidR="006F4B42" w:rsidRPr="00E67DBC">
        <w:t xml:space="preserve"> rodzinie, na temat konsekwencji stosowania przemocy w rodzinie oraz informowanie tych osób o możliwości podjęcia leczenia lub terapii i uczestniczenia w programach oddziaływań korekcyjno -edukacyjnych dla osób stosujących przemoc w rodzinie.</w:t>
      </w:r>
    </w:p>
    <w:p w:rsidR="006F4B42" w:rsidRPr="00E67DBC" w:rsidRDefault="006F4B42" w:rsidP="006F4B42">
      <w:pPr>
        <w:jc w:val="both"/>
      </w:pPr>
    </w:p>
    <w:p w:rsidR="006F4B42" w:rsidRDefault="006F4B42" w:rsidP="006F4B42">
      <w:pPr>
        <w:jc w:val="both"/>
        <w:rPr>
          <w:b/>
        </w:rPr>
      </w:pPr>
      <w:r w:rsidRPr="00E67DBC">
        <w:rPr>
          <w:b/>
        </w:rPr>
        <w:t>DOSKONALENIE  ZAWODOWE</w:t>
      </w:r>
      <w:r w:rsidR="001F42B8" w:rsidRPr="001F42B8">
        <w:rPr>
          <w:rFonts w:ascii="Calibri" w:hAnsi="Calibri" w:cs="Calibri"/>
          <w:color w:val="E36C0A" w:themeColor="accent6" w:themeShade="BF"/>
          <w:kern w:val="2"/>
          <w14:ligatures w14:val="standardContextual"/>
        </w:rPr>
        <w:t xml:space="preserve"> </w:t>
      </w:r>
      <w:r w:rsidR="001F42B8" w:rsidRPr="001F42B8">
        <w:rPr>
          <w:kern w:val="2"/>
        </w:rPr>
        <w:t>- rozwój i samodoskonalenie</w:t>
      </w:r>
    </w:p>
    <w:p w:rsidR="006F4B42" w:rsidRPr="00E67DBC" w:rsidRDefault="006F4B42" w:rsidP="006F4B42">
      <w:pPr>
        <w:jc w:val="both"/>
        <w:rPr>
          <w:b/>
        </w:rPr>
      </w:pPr>
    </w:p>
    <w:p w:rsidR="006F4B42" w:rsidRPr="00E67DBC" w:rsidRDefault="006F4B42" w:rsidP="006F4B42">
      <w:pPr>
        <w:jc w:val="both"/>
        <w:outlineLvl w:val="0"/>
      </w:pPr>
      <w:r w:rsidRPr="00E67DBC">
        <w:t xml:space="preserve">1. Udział w kursach, konferencjach  i innych  szkoleniach dotyczących pracy pedagoga szkolnego i logopedy. </w:t>
      </w:r>
    </w:p>
    <w:p w:rsidR="006F4B42" w:rsidRPr="00E67DBC" w:rsidRDefault="006F4B42" w:rsidP="006F4B42">
      <w:pPr>
        <w:jc w:val="both"/>
      </w:pPr>
      <w:r w:rsidRPr="00E67DBC">
        <w:t>2. Uczestniczenie w WDN i Radach Samokształceniowych</w:t>
      </w:r>
    </w:p>
    <w:p w:rsidR="006F4B42" w:rsidRDefault="006F4B42" w:rsidP="006F4B42">
      <w:pPr>
        <w:jc w:val="both"/>
      </w:pPr>
      <w:r w:rsidRPr="00E67DBC">
        <w:t>3. Wymiana doświadczeń</w:t>
      </w:r>
      <w:r>
        <w:t>.</w:t>
      </w:r>
    </w:p>
    <w:p w:rsidR="001F42B8" w:rsidRPr="001F42B8" w:rsidRDefault="001F42B8" w:rsidP="006F4B42">
      <w:pPr>
        <w:jc w:val="both"/>
      </w:pPr>
      <w:r>
        <w:rPr>
          <w:rFonts w:ascii="Calibri" w:hAnsi="Calibri" w:cs="Calibri"/>
          <w:color w:val="000000"/>
          <w:kern w:val="2"/>
        </w:rPr>
        <w:t xml:space="preserve">4. </w:t>
      </w:r>
      <w:r w:rsidRPr="001F42B8">
        <w:rPr>
          <w:color w:val="000000"/>
          <w:kern w:val="2"/>
        </w:rPr>
        <w:t>Systematyczne gromadzenie literatury fachowej oraz pomocy dydaktycznych potrzebnych w pracy pedagoga szkolnego</w:t>
      </w:r>
    </w:p>
    <w:p w:rsidR="006F4B42" w:rsidRPr="00E67DBC" w:rsidRDefault="006F4B42" w:rsidP="006F4B42">
      <w:pPr>
        <w:jc w:val="both"/>
      </w:pPr>
    </w:p>
    <w:p w:rsidR="00682C12" w:rsidRDefault="006F4B42" w:rsidP="00682C12">
      <w:pPr>
        <w:jc w:val="both"/>
        <w:rPr>
          <w:b/>
        </w:rPr>
      </w:pPr>
      <w:r w:rsidRPr="00E67DBC">
        <w:rPr>
          <w:b/>
        </w:rPr>
        <w:t>DOKUMENTACJA PEDAGOGICZNA</w:t>
      </w:r>
    </w:p>
    <w:p w:rsidR="00682C12" w:rsidRPr="00682C12" w:rsidRDefault="00682C12" w:rsidP="00682C12">
      <w:pPr>
        <w:jc w:val="both"/>
        <w:rPr>
          <w:b/>
        </w:rPr>
      </w:pPr>
      <w:r>
        <w:t>Dziennik pedagoga oraz indywidualne teczki uczniów zawierające informacje</w:t>
      </w:r>
      <w:r w:rsidRPr="00210127">
        <w:t xml:space="preserve"> o przeprowadzonych badaniach i zaleconych wobec ucznia działaniach</w:t>
      </w:r>
      <w:r w:rsidR="00EE1A39">
        <w:t>.</w:t>
      </w:r>
    </w:p>
    <w:p w:rsidR="006F4B42" w:rsidRPr="00E67DBC" w:rsidRDefault="006F4B42" w:rsidP="006F4B42">
      <w:pPr>
        <w:jc w:val="both"/>
      </w:pPr>
      <w:r w:rsidRPr="00E67DBC">
        <w:t>Korespondencj</w:t>
      </w:r>
      <w:r w:rsidR="001059F8">
        <w:t>a z Sądem, Policją, Prokuraturą i innymi instytucjami.</w:t>
      </w:r>
    </w:p>
    <w:p w:rsidR="006F4B42" w:rsidRPr="00E67DBC" w:rsidRDefault="006F4B42" w:rsidP="006F4B42">
      <w:pPr>
        <w:jc w:val="both"/>
      </w:pPr>
      <w:r w:rsidRPr="00E67DBC">
        <w:t>Dokumentacja dotycząca uczniów niepełnosprawnych</w:t>
      </w:r>
      <w:r w:rsidR="00682C12">
        <w:t xml:space="preserve"> posiadających orzeczenia oraz uczniów  </w:t>
      </w:r>
      <w:r w:rsidRPr="00E67DBC">
        <w:t>posiadających opinie z PPP.</w:t>
      </w:r>
    </w:p>
    <w:p w:rsidR="006F4B42" w:rsidRPr="00E67DBC" w:rsidRDefault="006F4B42" w:rsidP="006F4B42">
      <w:pPr>
        <w:jc w:val="both"/>
      </w:pPr>
      <w:r w:rsidRPr="00E67DBC">
        <w:t>Dokumentacja dotycząca udzielania uczniom pomocy psychologiczno – pedagogicznej.</w:t>
      </w:r>
    </w:p>
    <w:p w:rsidR="00216FF2" w:rsidRDefault="006F4B42" w:rsidP="006F4B42">
      <w:pPr>
        <w:jc w:val="both"/>
      </w:pPr>
      <w:r w:rsidRPr="00E67DBC">
        <w:t xml:space="preserve">Notatki służbowe z przeprowadzonych </w:t>
      </w:r>
      <w:r w:rsidR="00EE1A39">
        <w:t>działań i rozmów interwencyjnych</w:t>
      </w:r>
      <w:r w:rsidR="00216FF2">
        <w:t>.</w:t>
      </w:r>
    </w:p>
    <w:p w:rsidR="006F4B42" w:rsidRPr="00E67DBC" w:rsidRDefault="006F4B42" w:rsidP="006F4B42">
      <w:pPr>
        <w:jc w:val="both"/>
      </w:pPr>
      <w:r w:rsidRPr="00E67DBC">
        <w:t>Inne dokumenty wynikające z pracy pedagoga szkolnego a odnoszące się do bieżących potrzeb.</w:t>
      </w:r>
    </w:p>
    <w:p w:rsidR="00216FF2" w:rsidRDefault="00216FF2" w:rsidP="00554EDD">
      <w:pPr>
        <w:jc w:val="right"/>
      </w:pPr>
    </w:p>
    <w:p w:rsidR="00216FF2" w:rsidRDefault="00216FF2" w:rsidP="00554EDD">
      <w:pPr>
        <w:jc w:val="right"/>
      </w:pPr>
    </w:p>
    <w:p w:rsidR="005210ED" w:rsidRDefault="00554EDD" w:rsidP="00554EDD">
      <w:pPr>
        <w:jc w:val="right"/>
      </w:pPr>
      <w:r>
        <w:t>Iwona Stasiulewicz</w:t>
      </w:r>
    </w:p>
    <w:sectPr w:rsidR="005210ED" w:rsidSect="006E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144F"/>
    <w:multiLevelType w:val="hybridMultilevel"/>
    <w:tmpl w:val="A95261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1418"/>
    <w:multiLevelType w:val="multilevel"/>
    <w:tmpl w:val="552287D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4B77D5"/>
    <w:multiLevelType w:val="hybridMultilevel"/>
    <w:tmpl w:val="F57AD31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9501BA7"/>
    <w:multiLevelType w:val="hybridMultilevel"/>
    <w:tmpl w:val="F78C70D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715197289">
    <w:abstractNumId w:val="1"/>
  </w:num>
  <w:num w:numId="2" w16cid:durableId="1648825242">
    <w:abstractNumId w:val="2"/>
  </w:num>
  <w:num w:numId="3" w16cid:durableId="2015909920">
    <w:abstractNumId w:val="0"/>
  </w:num>
  <w:num w:numId="4" w16cid:durableId="949707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42"/>
    <w:rsid w:val="00020DDB"/>
    <w:rsid w:val="00064873"/>
    <w:rsid w:val="000E49F3"/>
    <w:rsid w:val="000F37BA"/>
    <w:rsid w:val="001059F8"/>
    <w:rsid w:val="001238F8"/>
    <w:rsid w:val="001D64FD"/>
    <w:rsid w:val="001F42B8"/>
    <w:rsid w:val="00216FF2"/>
    <w:rsid w:val="002A01F6"/>
    <w:rsid w:val="002E4B84"/>
    <w:rsid w:val="0045446E"/>
    <w:rsid w:val="004A6DA8"/>
    <w:rsid w:val="004C64B1"/>
    <w:rsid w:val="005210ED"/>
    <w:rsid w:val="00554EDD"/>
    <w:rsid w:val="00580321"/>
    <w:rsid w:val="006655F8"/>
    <w:rsid w:val="00682C12"/>
    <w:rsid w:val="006C596F"/>
    <w:rsid w:val="006E0938"/>
    <w:rsid w:val="006F4B42"/>
    <w:rsid w:val="00791D24"/>
    <w:rsid w:val="007F4B05"/>
    <w:rsid w:val="00822E7C"/>
    <w:rsid w:val="00873DE1"/>
    <w:rsid w:val="00924F3E"/>
    <w:rsid w:val="009648DD"/>
    <w:rsid w:val="009918D1"/>
    <w:rsid w:val="00A01DBD"/>
    <w:rsid w:val="00A21F35"/>
    <w:rsid w:val="00B13EA0"/>
    <w:rsid w:val="00B636DB"/>
    <w:rsid w:val="00BA6A4D"/>
    <w:rsid w:val="00BF1A82"/>
    <w:rsid w:val="00C40DFB"/>
    <w:rsid w:val="00C7665A"/>
    <w:rsid w:val="00CF2645"/>
    <w:rsid w:val="00D060D9"/>
    <w:rsid w:val="00E135E2"/>
    <w:rsid w:val="00E83354"/>
    <w:rsid w:val="00EE1A39"/>
    <w:rsid w:val="00EF4E8C"/>
    <w:rsid w:val="00F17E05"/>
    <w:rsid w:val="00F2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E32AE-C95E-46A6-A264-3E5AA246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4B4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A21F35"/>
    <w:pPr>
      <w:ind w:firstLine="567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1F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0DDB"/>
    <w:pPr>
      <w:ind w:left="720"/>
      <w:contextualSpacing/>
    </w:pPr>
  </w:style>
  <w:style w:type="paragraph" w:customStyle="1" w:styleId="Tekstgwny">
    <w:name w:val="Tekst główny"/>
    <w:basedOn w:val="Normalny"/>
    <w:link w:val="TekstgwnyZnak"/>
    <w:qFormat/>
    <w:rsid w:val="000F37BA"/>
    <w:pPr>
      <w:ind w:left="-284" w:right="-257"/>
      <w:jc w:val="both"/>
    </w:pPr>
    <w:rPr>
      <w:rFonts w:ascii="Calibri" w:hAnsi="Calibri"/>
      <w:szCs w:val="20"/>
      <w:lang w:eastAsia="en-US"/>
    </w:rPr>
  </w:style>
  <w:style w:type="character" w:customStyle="1" w:styleId="TekstgwnyZnak">
    <w:name w:val="Tekst główny Znak"/>
    <w:basedOn w:val="Domylnaczcionkaakapitu"/>
    <w:link w:val="Tekstgwny"/>
    <w:rsid w:val="000F37BA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F46E-3B45-4951-B3DE-839C1160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joanna.tokajuk84@gmail.com</cp:lastModifiedBy>
  <cp:revision>2</cp:revision>
  <dcterms:created xsi:type="dcterms:W3CDTF">2024-01-18T09:45:00Z</dcterms:created>
  <dcterms:modified xsi:type="dcterms:W3CDTF">2024-01-18T09:45:00Z</dcterms:modified>
</cp:coreProperties>
</file>